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BA" w:rsidRDefault="003C75BA" w:rsidP="003C75BA">
      <w:r>
        <w:tab/>
      </w:r>
    </w:p>
    <w:p w:rsidR="003C75BA" w:rsidRDefault="003C75BA" w:rsidP="003C75BA">
      <w:pPr>
        <w:spacing w:after="0"/>
        <w:jc w:val="both"/>
      </w:pPr>
      <w:r w:rsidRPr="003C75BA">
        <w:t>АО «НПФ «</w:t>
      </w:r>
      <w:proofErr w:type="spellStart"/>
      <w:r w:rsidRPr="003C75BA">
        <w:t>Микран</w:t>
      </w:r>
      <w:proofErr w:type="spellEnd"/>
      <w:r w:rsidRPr="003C75BA">
        <w:t>»</w:t>
      </w:r>
    </w:p>
    <w:p w:rsidR="003C75BA" w:rsidRDefault="003C75BA" w:rsidP="003C75BA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3C75BA" w:rsidRDefault="003C75BA" w:rsidP="003C75BA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3C75BA" w:rsidRDefault="003C75BA" w:rsidP="003C75BA">
      <w:pPr>
        <w:spacing w:after="0"/>
        <w:jc w:val="both"/>
      </w:pPr>
      <w:r>
        <w:t>1. Общие сведения</w:t>
      </w:r>
    </w:p>
    <w:p w:rsidR="003C75BA" w:rsidRDefault="003C75BA" w:rsidP="003C75BA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</w:t>
      </w:r>
    </w:p>
    <w:p w:rsidR="003C75BA" w:rsidRDefault="003C75BA" w:rsidP="003C75BA">
      <w:pPr>
        <w:spacing w:after="0"/>
        <w:jc w:val="both"/>
      </w:pPr>
      <w:r>
        <w:t>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3C75BA" w:rsidRDefault="003C75BA" w:rsidP="003C75BA">
      <w:pPr>
        <w:spacing w:after="0"/>
        <w:jc w:val="both"/>
      </w:pPr>
      <w:r>
        <w:t>1.2. Адрес эмитента, указанный в едином государственном реестре юридических лиц:</w:t>
      </w:r>
    </w:p>
    <w:p w:rsidR="003C75BA" w:rsidRDefault="003C75BA" w:rsidP="003C75BA">
      <w:pPr>
        <w:spacing w:after="0"/>
        <w:jc w:val="both"/>
      </w:pPr>
      <w:r>
        <w:t>634041, Томская обл., г. Томск, проспект Кирова, д. 51 д</w:t>
      </w:r>
    </w:p>
    <w:p w:rsidR="003C75BA" w:rsidRDefault="003C75BA" w:rsidP="003C75BA">
      <w:pPr>
        <w:spacing w:after="0"/>
        <w:jc w:val="both"/>
      </w:pPr>
      <w:r>
        <w:t>1.3. Основной государственный регистрационный номер (ОГРН) эмитента (при наличии):</w:t>
      </w:r>
    </w:p>
    <w:p w:rsidR="003C75BA" w:rsidRDefault="003C75BA" w:rsidP="003C75BA">
      <w:pPr>
        <w:spacing w:after="0"/>
        <w:jc w:val="both"/>
      </w:pPr>
      <w:r>
        <w:t>1087017011113</w:t>
      </w:r>
    </w:p>
    <w:p w:rsidR="003C75BA" w:rsidRDefault="003C75BA" w:rsidP="003C75BA">
      <w:pPr>
        <w:spacing w:after="0"/>
        <w:jc w:val="both"/>
      </w:pPr>
      <w:r>
        <w:t>1.4. Идентификационный номер налогоплательщика (ИНН) эмитента (при наличии):</w:t>
      </w:r>
    </w:p>
    <w:p w:rsidR="003C75BA" w:rsidRDefault="003C75BA" w:rsidP="003C75BA">
      <w:pPr>
        <w:spacing w:after="0"/>
        <w:jc w:val="both"/>
      </w:pPr>
      <w:r>
        <w:t>7017211757</w:t>
      </w:r>
    </w:p>
    <w:p w:rsidR="003C75BA" w:rsidRDefault="003C75BA" w:rsidP="003C75BA">
      <w:pPr>
        <w:spacing w:after="0"/>
        <w:jc w:val="both"/>
      </w:pPr>
      <w:r>
        <w:t>1.5. Уникальный код эмитента, присвоенный Банком России:</w:t>
      </w:r>
    </w:p>
    <w:p w:rsidR="003C75BA" w:rsidRDefault="003C75BA" w:rsidP="003C75BA">
      <w:pPr>
        <w:spacing w:after="0"/>
        <w:jc w:val="both"/>
      </w:pPr>
      <w:r>
        <w:t>28594-N</w:t>
      </w:r>
    </w:p>
    <w:p w:rsidR="003C75BA" w:rsidRDefault="003C75BA" w:rsidP="003C75BA">
      <w:pPr>
        <w:spacing w:after="0"/>
        <w:jc w:val="both"/>
      </w:pPr>
      <w:r>
        <w:t>1.6. Адрес страницы в сети "Интернет", используемой эмитентом для раскрытия информации:</w:t>
      </w:r>
    </w:p>
    <w:p w:rsidR="003C75BA" w:rsidRDefault="003C75BA" w:rsidP="003C75BA">
      <w:pPr>
        <w:spacing w:after="0"/>
        <w:jc w:val="both"/>
      </w:pPr>
      <w:r>
        <w:t>https://www.e-disclosure.ru/portal/company.aspx?id=38815</w:t>
      </w:r>
    </w:p>
    <w:p w:rsidR="003C75BA" w:rsidRDefault="003C75BA" w:rsidP="003C75BA">
      <w:pPr>
        <w:spacing w:after="0"/>
        <w:jc w:val="both"/>
      </w:pPr>
      <w:r>
        <w:t>1.7. Дата наступления события (существенного факта), о котором составлено сообщение:</w:t>
      </w:r>
    </w:p>
    <w:p w:rsidR="003C75BA" w:rsidRDefault="003C75BA" w:rsidP="003C75BA">
      <w:pPr>
        <w:spacing w:after="0"/>
        <w:jc w:val="both"/>
      </w:pPr>
      <w:r>
        <w:t>07.07.2025</w:t>
      </w:r>
    </w:p>
    <w:p w:rsidR="003C75BA" w:rsidRDefault="003C75BA" w:rsidP="003C75BA">
      <w:pPr>
        <w:spacing w:after="0"/>
        <w:jc w:val="both"/>
      </w:pPr>
      <w:r>
        <w:t>2. Содержание сообщения</w:t>
      </w:r>
    </w:p>
    <w:p w:rsidR="003C75BA" w:rsidRDefault="003C75BA" w:rsidP="003C75BA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3C75BA" w:rsidRDefault="003C75BA" w:rsidP="003C75BA">
      <w:pPr>
        <w:spacing w:after="0"/>
        <w:jc w:val="both"/>
      </w:pPr>
      <w:r>
        <w:t>07.07.2025</w:t>
      </w:r>
    </w:p>
    <w:p w:rsidR="003C75BA" w:rsidRDefault="003C75BA" w:rsidP="003C75BA">
      <w:pPr>
        <w:spacing w:after="0"/>
        <w:jc w:val="both"/>
      </w:pPr>
    </w:p>
    <w:p w:rsidR="003C75BA" w:rsidRDefault="003C75BA" w:rsidP="003C75BA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3C75BA" w:rsidRDefault="003C75BA" w:rsidP="003C75BA">
      <w:pPr>
        <w:spacing w:after="0"/>
        <w:jc w:val="both"/>
      </w:pPr>
      <w:r>
        <w:t>07.07.2025</w:t>
      </w:r>
    </w:p>
    <w:p w:rsidR="003C75BA" w:rsidRDefault="003C75BA" w:rsidP="003C75BA">
      <w:pPr>
        <w:spacing w:after="0"/>
        <w:jc w:val="both"/>
      </w:pPr>
    </w:p>
    <w:p w:rsidR="003C75BA" w:rsidRDefault="003C75BA" w:rsidP="003C75BA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3C75BA" w:rsidRDefault="003C75BA" w:rsidP="003C75BA">
      <w:pPr>
        <w:spacing w:after="0"/>
        <w:jc w:val="both"/>
      </w:pPr>
      <w:r>
        <w:t>1. О согласовании сделки, связанной с безвозмездным отчуждением имущества.</w:t>
      </w:r>
    </w:p>
    <w:p w:rsidR="003C75BA" w:rsidRDefault="003C75BA" w:rsidP="003C75BA">
      <w:pPr>
        <w:spacing w:after="0"/>
        <w:jc w:val="both"/>
      </w:pPr>
    </w:p>
    <w:p w:rsidR="003C75BA" w:rsidRDefault="003C75BA" w:rsidP="003C75BA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3C75BA" w:rsidRDefault="003C75BA" w:rsidP="003C75BA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3C75BA" w:rsidRDefault="003C75BA" w:rsidP="003C75BA">
      <w:pPr>
        <w:spacing w:after="0"/>
        <w:jc w:val="both"/>
      </w:pPr>
    </w:p>
    <w:p w:rsidR="003C75BA" w:rsidRDefault="003C75BA" w:rsidP="003C75BA">
      <w:pPr>
        <w:spacing w:after="0"/>
        <w:jc w:val="both"/>
      </w:pPr>
      <w:r>
        <w:t>3. Подпись</w:t>
      </w:r>
    </w:p>
    <w:p w:rsidR="003C75BA" w:rsidRDefault="003C75BA" w:rsidP="003C75BA">
      <w:pPr>
        <w:spacing w:after="0"/>
        <w:jc w:val="both"/>
      </w:pPr>
      <w:r>
        <w:t>3.1. Генеральный директор</w:t>
      </w:r>
    </w:p>
    <w:p w:rsidR="003C75BA" w:rsidRDefault="003C75BA" w:rsidP="003C75BA">
      <w:pPr>
        <w:spacing w:after="0"/>
        <w:jc w:val="both"/>
      </w:pPr>
      <w:r>
        <w:t>В.Ю. Парамонова</w:t>
      </w:r>
    </w:p>
    <w:p w:rsidR="003C75BA" w:rsidRDefault="003C75BA" w:rsidP="003C75BA">
      <w:pPr>
        <w:spacing w:after="0"/>
        <w:jc w:val="both"/>
      </w:pPr>
    </w:p>
    <w:p w:rsidR="003C75BA" w:rsidRDefault="003C75BA" w:rsidP="003C75BA">
      <w:pPr>
        <w:spacing w:after="0"/>
        <w:jc w:val="both"/>
      </w:pPr>
    </w:p>
    <w:p w:rsidR="003C75BA" w:rsidRDefault="003C75BA" w:rsidP="003C75BA">
      <w:pPr>
        <w:spacing w:after="0"/>
        <w:jc w:val="both"/>
      </w:pPr>
      <w:r>
        <w:t>3.2. Дата 0</w:t>
      </w:r>
      <w:r>
        <w:t>8</w:t>
      </w:r>
      <w:r>
        <w:t>.07.2025г.</w:t>
      </w:r>
      <w:bookmarkStart w:id="0" w:name="_GoBack"/>
      <w:bookmarkEnd w:id="0"/>
    </w:p>
    <w:p w:rsidR="00512EB0" w:rsidRDefault="003C75BA" w:rsidP="003C75BA">
      <w:pPr>
        <w:spacing w:after="0"/>
        <w:jc w:val="both"/>
      </w:pPr>
      <w:r>
        <w:lastRenderedPageBreak/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21"/>
    <w:rsid w:val="00024CF7"/>
    <w:rsid w:val="00350021"/>
    <w:rsid w:val="003C75BA"/>
    <w:rsid w:val="00512EB0"/>
    <w:rsid w:val="006D3F60"/>
    <w:rsid w:val="00A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52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7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805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87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018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0297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6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67192">
                                      <w:marLeft w:val="0"/>
                                      <w:marRight w:val="0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4840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89258">
                                      <w:marLeft w:val="0"/>
                                      <w:marRight w:val="0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43465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9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0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2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1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1040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95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64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90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72067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83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46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08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65127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0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63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01222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6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866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9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99929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86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2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64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208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8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6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25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65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11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81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2091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32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1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28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735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65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61444">
                                                                          <w:marLeft w:val="0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9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7346">
                                          <w:marLeft w:val="0"/>
                                          <w:marRight w:val="0"/>
                                          <w:marTop w:val="4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5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362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67990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24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6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5264">
                                          <w:marLeft w:val="0"/>
                                          <w:marRight w:val="0"/>
                                          <w:marTop w:val="4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48787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2367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11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0C0C0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17295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92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7422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1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3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23150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55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35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91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6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659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54704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108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051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076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4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0834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5825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62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467">
                                      <w:marLeft w:val="0"/>
                                      <w:marRight w:val="0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0718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3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6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07294">
                                      <w:marLeft w:val="0"/>
                                      <w:marRight w:val="0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7410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0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2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8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68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38812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36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4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33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53619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69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85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72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4521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58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9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71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43779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9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5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69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9182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65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26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1043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98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9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5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7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1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35076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77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48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7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32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7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64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82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3498">
                                                                          <w:marLeft w:val="0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71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0993">
                                          <w:marLeft w:val="0"/>
                                          <w:marRight w:val="0"/>
                                          <w:marTop w:val="4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0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20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48121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53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85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22587">
                                          <w:marLeft w:val="0"/>
                                          <w:marRight w:val="0"/>
                                          <w:marTop w:val="4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12416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5933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27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4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0C0C0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92677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43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5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2180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47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99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390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65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48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28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98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75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537017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86383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2025-07-08T12:13:00Z</dcterms:created>
  <dcterms:modified xsi:type="dcterms:W3CDTF">2025-07-08T12:16:00Z</dcterms:modified>
</cp:coreProperties>
</file>